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招标控制价</w:t>
      </w:r>
      <w:r>
        <w:rPr>
          <w:rFonts w:hint="eastAsia"/>
          <w:b/>
          <w:sz w:val="36"/>
          <w:szCs w:val="36"/>
          <w:lang w:eastAsia="zh-CN"/>
        </w:rPr>
        <w:t>变更</w:t>
      </w:r>
      <w:r>
        <w:rPr>
          <w:rFonts w:hint="eastAsia"/>
          <w:b/>
          <w:sz w:val="36"/>
          <w:szCs w:val="36"/>
        </w:rPr>
        <w:t>通知书</w:t>
      </w:r>
    </w:p>
    <w:p>
      <w:pPr>
        <w:jc w:val="center"/>
        <w:rPr>
          <w:sz w:val="30"/>
          <w:szCs w:val="30"/>
        </w:rPr>
      </w:pPr>
    </w:p>
    <w:p>
      <w:r>
        <w:rPr>
          <w:rFonts w:hint="eastAsia"/>
          <w:sz w:val="32"/>
          <w:szCs w:val="32"/>
        </w:rPr>
        <w:t>各投标人：</w:t>
      </w:r>
    </w:p>
    <w:p>
      <w:pPr>
        <w:ind w:firstLine="300" w:firstLineChars="100"/>
        <w:rPr>
          <w:rFonts w:hint="eastAsia"/>
          <w:sz w:val="30"/>
          <w:szCs w:val="30"/>
        </w:rPr>
      </w:pPr>
    </w:p>
    <w:p>
      <w:pPr>
        <w:ind w:firstLine="300" w:firstLineChars="1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1、</w:t>
      </w:r>
      <w:r>
        <w:rPr>
          <w:rFonts w:hint="eastAsia"/>
          <w:sz w:val="30"/>
          <w:szCs w:val="30"/>
          <w:lang w:eastAsia="zh-CN"/>
        </w:rPr>
        <w:t>江苏京海禽业集团桥梁工程招标控制价为：</w:t>
      </w:r>
      <w:r>
        <w:rPr>
          <w:rFonts w:hint="eastAsia"/>
          <w:sz w:val="30"/>
          <w:szCs w:val="30"/>
          <w:highlight w:val="yellow"/>
          <w:lang w:val="en-US" w:eastAsia="zh-CN"/>
        </w:rPr>
        <w:t>368073.95元  （叁拾陆万捌仟零柒拾叁元玖角伍分）。</w:t>
      </w:r>
    </w:p>
    <w:p>
      <w:pPr>
        <w:ind w:firstLine="300" w:firstLineChars="100"/>
        <w:rPr>
          <w:rFonts w:hint="eastAsia"/>
          <w:sz w:val="30"/>
          <w:szCs w:val="30"/>
        </w:rPr>
      </w:pPr>
    </w:p>
    <w:p>
      <w:pPr>
        <w:ind w:firstLine="300" w:firstLineChars="100"/>
        <w:rPr>
          <w:rFonts w:hint="eastAsia"/>
          <w:sz w:val="30"/>
          <w:szCs w:val="30"/>
        </w:rPr>
      </w:pPr>
    </w:p>
    <w:p>
      <w:pPr>
        <w:ind w:firstLine="300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</w:t>
      </w:r>
    </w:p>
    <w:p>
      <w:pPr>
        <w:ind w:firstLine="3300" w:firstLineChars="11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招标人：江苏京海禽业集团有限公司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9D"/>
    <w:rsid w:val="00022737"/>
    <w:rsid w:val="002C57E5"/>
    <w:rsid w:val="003C387B"/>
    <w:rsid w:val="005C6D9D"/>
    <w:rsid w:val="007B74F6"/>
    <w:rsid w:val="008116B8"/>
    <w:rsid w:val="00D447F4"/>
    <w:rsid w:val="02667E6A"/>
    <w:rsid w:val="1DF73AF4"/>
    <w:rsid w:val="3C2A554C"/>
    <w:rsid w:val="4E7B7B9F"/>
    <w:rsid w:val="4F984113"/>
    <w:rsid w:val="63CD13D6"/>
    <w:rsid w:val="6BF940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285</Characters>
  <Lines>2</Lines>
  <Paragraphs>1</Paragraphs>
  <TotalTime>35</TotalTime>
  <ScaleCrop>false</ScaleCrop>
  <LinksUpToDate>false</LinksUpToDate>
  <CharactersWithSpaces>334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2020-03-05T07:50:00Z</dcterms:created>
  <dc:creator>hwf1223</dc:creator>
  <cp:lastModifiedBy>gorgeous</cp:lastModifiedBy>
  <dcterms:modified xsi:type="dcterms:W3CDTF">2020-03-26T05:30:04Z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